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BC" w:rsidRDefault="005A23BC" w:rsidP="005A23BC">
      <w:pPr>
        <w:autoSpaceDE w:val="0"/>
        <w:autoSpaceDN w:val="0"/>
        <w:adjustRightInd w:val="0"/>
        <w:jc w:val="right"/>
        <w:rPr>
          <w:i/>
        </w:rPr>
      </w:pPr>
      <w:r w:rsidRPr="00CA5754">
        <w:rPr>
          <w:i/>
        </w:rPr>
        <w:t xml:space="preserve">Вносится </w:t>
      </w:r>
      <w:r>
        <w:rPr>
          <w:i/>
        </w:rPr>
        <w:t xml:space="preserve">комитетом Законодательного Собрания </w:t>
      </w:r>
    </w:p>
    <w:p w:rsidR="005A23BC" w:rsidRDefault="005A23BC" w:rsidP="005A23BC">
      <w:pPr>
        <w:autoSpaceDE w:val="0"/>
        <w:autoSpaceDN w:val="0"/>
        <w:adjustRightInd w:val="0"/>
        <w:jc w:val="right"/>
        <w:rPr>
          <w:i/>
        </w:rPr>
      </w:pPr>
      <w:r>
        <w:rPr>
          <w:i/>
        </w:rPr>
        <w:t>Новосибирской области по аграрной политике,</w:t>
      </w:r>
    </w:p>
    <w:p w:rsidR="005A23BC" w:rsidRDefault="005A23BC" w:rsidP="005A23BC">
      <w:pPr>
        <w:autoSpaceDE w:val="0"/>
        <w:autoSpaceDN w:val="0"/>
        <w:adjustRightInd w:val="0"/>
        <w:jc w:val="right"/>
        <w:rPr>
          <w:i/>
        </w:rPr>
      </w:pPr>
      <w:r>
        <w:rPr>
          <w:i/>
        </w:rPr>
        <w:t>природным ресурсам и земельным отношениям</w:t>
      </w:r>
    </w:p>
    <w:p w:rsidR="00757E22" w:rsidRPr="0058593E" w:rsidRDefault="00757E22" w:rsidP="00757E22">
      <w:pPr>
        <w:rPr>
          <w:szCs w:val="28"/>
        </w:rPr>
      </w:pPr>
    </w:p>
    <w:p w:rsidR="00757E22" w:rsidRPr="0058593E" w:rsidRDefault="00757E22" w:rsidP="0058593E">
      <w:pPr>
        <w:rPr>
          <w:szCs w:val="28"/>
        </w:rPr>
      </w:pPr>
    </w:p>
    <w:p w:rsidR="00757E22" w:rsidRDefault="00757E22" w:rsidP="0058593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57E22" w:rsidRDefault="00757E22" w:rsidP="00757E22">
      <w:pPr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 w:rsidR="0050551D">
        <w:rPr>
          <w:sz w:val="28"/>
          <w:szCs w:val="28"/>
        </w:rPr>
        <w:t xml:space="preserve"> </w:t>
      </w:r>
      <w:r w:rsidR="0058593E">
        <w:rPr>
          <w:sz w:val="28"/>
          <w:szCs w:val="28"/>
        </w:rPr>
        <w:t>_</w:t>
      </w:r>
      <w:r w:rsidR="0050551D">
        <w:rPr>
          <w:sz w:val="28"/>
          <w:szCs w:val="28"/>
        </w:rPr>
        <w:t>___</w:t>
      </w:r>
    </w:p>
    <w:p w:rsidR="0058593E" w:rsidRPr="0058593E" w:rsidRDefault="0058593E" w:rsidP="00757E22">
      <w:pPr>
        <w:pStyle w:val="Heading"/>
        <w:jc w:val="center"/>
        <w:rPr>
          <w:rFonts w:ascii="Times New Roman" w:hAnsi="Times New Roman" w:cs="Times New Roman"/>
          <w:sz w:val="24"/>
          <w:szCs w:val="32"/>
        </w:rPr>
      </w:pPr>
    </w:p>
    <w:p w:rsidR="00757E22" w:rsidRDefault="0058593E" w:rsidP="00757E22">
      <w:pPr>
        <w:pStyle w:val="Head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ЗАКОН</w:t>
      </w:r>
    </w:p>
    <w:p w:rsidR="00757E22" w:rsidRDefault="00757E22" w:rsidP="00757E22">
      <w:pPr>
        <w:pStyle w:val="Head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НОВОСИБИРСКОЙ ОБЛАСТИ </w:t>
      </w:r>
    </w:p>
    <w:p w:rsidR="00757E22" w:rsidRDefault="00757E22" w:rsidP="00757E22">
      <w:pPr>
        <w:pStyle w:val="ConsPlusTitle"/>
        <w:widowControl/>
        <w:jc w:val="center"/>
      </w:pPr>
    </w:p>
    <w:p w:rsidR="00757E22" w:rsidRDefault="00757E22" w:rsidP="00757E22">
      <w:pPr>
        <w:pStyle w:val="ConsPlusTitle"/>
        <w:widowControl/>
        <w:jc w:val="center"/>
      </w:pPr>
    </w:p>
    <w:p w:rsidR="00CA58A8" w:rsidRDefault="00757E22" w:rsidP="00757E22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C37F8E">
        <w:rPr>
          <w:sz w:val="28"/>
          <w:szCs w:val="28"/>
        </w:rPr>
        <w:t>я</w:t>
      </w:r>
      <w:r>
        <w:rPr>
          <w:sz w:val="28"/>
          <w:szCs w:val="28"/>
        </w:rPr>
        <w:t xml:space="preserve"> в </w:t>
      </w:r>
      <w:r w:rsidR="005168D7">
        <w:rPr>
          <w:sz w:val="28"/>
          <w:szCs w:val="28"/>
        </w:rPr>
        <w:t xml:space="preserve">статью 4 </w:t>
      </w:r>
      <w:r>
        <w:rPr>
          <w:sz w:val="28"/>
          <w:szCs w:val="28"/>
        </w:rPr>
        <w:t>Закон</w:t>
      </w:r>
      <w:r w:rsidR="005168D7">
        <w:rPr>
          <w:sz w:val="28"/>
          <w:szCs w:val="28"/>
        </w:rPr>
        <w:t>а</w:t>
      </w:r>
      <w:r>
        <w:rPr>
          <w:sz w:val="28"/>
          <w:szCs w:val="28"/>
        </w:rPr>
        <w:t xml:space="preserve"> Новосибирской области</w:t>
      </w:r>
    </w:p>
    <w:p w:rsidR="00757E22" w:rsidRDefault="00757E22" w:rsidP="00757E22">
      <w:pPr>
        <w:pStyle w:val="ConsPlusTitle"/>
        <w:widowControl/>
        <w:jc w:val="center"/>
      </w:pPr>
      <w:r>
        <w:rPr>
          <w:sz w:val="28"/>
          <w:szCs w:val="28"/>
        </w:rPr>
        <w:t xml:space="preserve"> «О разграничении полномочий органов государственной власти Новосибирской области в сфере охраны окружающей среды»</w:t>
      </w:r>
    </w:p>
    <w:p w:rsidR="00757E22" w:rsidRPr="0058593E" w:rsidRDefault="00757E22" w:rsidP="0058593E">
      <w:pPr>
        <w:pStyle w:val="ConsPlusTitle"/>
        <w:widowControl/>
      </w:pPr>
    </w:p>
    <w:p w:rsidR="00757E22" w:rsidRPr="0058593E" w:rsidRDefault="00757E22" w:rsidP="0058593E">
      <w:pPr>
        <w:autoSpaceDE w:val="0"/>
        <w:autoSpaceDN w:val="0"/>
        <w:adjustRightInd w:val="0"/>
        <w:jc w:val="both"/>
      </w:pPr>
    </w:p>
    <w:p w:rsidR="00757E22" w:rsidRPr="0058593E" w:rsidRDefault="00757E22" w:rsidP="0058593E">
      <w:pPr>
        <w:autoSpaceDE w:val="0"/>
        <w:autoSpaceDN w:val="0"/>
        <w:adjustRightInd w:val="0"/>
        <w:jc w:val="both"/>
      </w:pPr>
    </w:p>
    <w:p w:rsidR="00757E22" w:rsidRDefault="00757E22" w:rsidP="0058593E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757E22" w:rsidRPr="0058593E" w:rsidRDefault="00757E22" w:rsidP="00757E22">
      <w:pPr>
        <w:autoSpaceDE w:val="0"/>
        <w:autoSpaceDN w:val="0"/>
        <w:adjustRightInd w:val="0"/>
        <w:rPr>
          <w:b/>
          <w:szCs w:val="28"/>
        </w:rPr>
      </w:pPr>
    </w:p>
    <w:p w:rsidR="00CA4F4A" w:rsidRPr="00017F73" w:rsidRDefault="00757E22" w:rsidP="005859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</w:t>
      </w:r>
      <w:r w:rsidR="005168D7">
        <w:rPr>
          <w:sz w:val="28"/>
          <w:szCs w:val="28"/>
        </w:rPr>
        <w:t xml:space="preserve">статью 4 </w:t>
      </w:r>
      <w:r>
        <w:rPr>
          <w:sz w:val="28"/>
          <w:szCs w:val="28"/>
        </w:rPr>
        <w:t>Закон</w:t>
      </w:r>
      <w:r w:rsidR="005168D7">
        <w:rPr>
          <w:sz w:val="28"/>
          <w:szCs w:val="28"/>
        </w:rPr>
        <w:t>а</w:t>
      </w:r>
      <w:r w:rsidR="00DA5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Новосибирской области от 13 октября 2008 года </w:t>
      </w:r>
      <w:r w:rsidR="00217A72">
        <w:rPr>
          <w:sz w:val="28"/>
          <w:szCs w:val="28"/>
        </w:rPr>
        <w:t xml:space="preserve"> </w:t>
      </w:r>
      <w:r>
        <w:rPr>
          <w:sz w:val="28"/>
          <w:szCs w:val="28"/>
        </w:rPr>
        <w:t>№ 264-ОЗ «О разграничении полномочий органов государственной власти Новосибирской области в сфере охраны окружающей среды»</w:t>
      </w:r>
      <w:r w:rsidR="00217A72">
        <w:rPr>
          <w:sz w:val="28"/>
        </w:rPr>
        <w:t xml:space="preserve"> </w:t>
      </w:r>
      <w:r w:rsidR="002D1A07" w:rsidRPr="002D1A07">
        <w:rPr>
          <w:sz w:val="28"/>
          <w:szCs w:val="28"/>
        </w:rPr>
        <w:t>(с изменениями, внесенными Законами Новосибирской области</w:t>
      </w:r>
      <w:r w:rsidR="002D1A07" w:rsidRPr="002D1A07">
        <w:rPr>
          <w:rFonts w:eastAsiaTheme="minorHAnsi"/>
          <w:sz w:val="28"/>
          <w:szCs w:val="28"/>
          <w:lang w:eastAsia="en-US"/>
        </w:rPr>
        <w:t xml:space="preserve"> от 9 декабря 2011 года </w:t>
      </w:r>
      <w:hyperlink r:id="rId5" w:history="1">
        <w:r w:rsidR="002D1A07" w:rsidRPr="002D1A07">
          <w:rPr>
            <w:rFonts w:eastAsiaTheme="minorHAnsi"/>
            <w:sz w:val="28"/>
            <w:szCs w:val="28"/>
            <w:lang w:eastAsia="en-US"/>
          </w:rPr>
          <w:t>№ 172-ОЗ</w:t>
        </w:r>
      </w:hyperlink>
      <w:r w:rsidR="002D1A07" w:rsidRPr="002D1A07">
        <w:rPr>
          <w:rFonts w:eastAsiaTheme="minorHAnsi"/>
          <w:sz w:val="28"/>
          <w:szCs w:val="28"/>
          <w:lang w:eastAsia="en-US"/>
        </w:rPr>
        <w:t>,</w:t>
      </w:r>
      <w:r w:rsidR="002D1A07">
        <w:rPr>
          <w:rFonts w:eastAsiaTheme="minorHAnsi"/>
          <w:sz w:val="28"/>
          <w:szCs w:val="28"/>
          <w:lang w:eastAsia="en-US"/>
        </w:rPr>
        <w:t xml:space="preserve"> </w:t>
      </w:r>
      <w:r w:rsidR="002D1A07" w:rsidRPr="002D1A07">
        <w:rPr>
          <w:rFonts w:eastAsiaTheme="minorHAnsi"/>
          <w:sz w:val="28"/>
          <w:szCs w:val="28"/>
          <w:lang w:eastAsia="en-US"/>
        </w:rPr>
        <w:t xml:space="preserve">от 22 февраля </w:t>
      </w:r>
      <w:r w:rsidR="002D1A07">
        <w:rPr>
          <w:rFonts w:eastAsiaTheme="minorHAnsi"/>
          <w:sz w:val="28"/>
          <w:szCs w:val="28"/>
          <w:lang w:eastAsia="en-US"/>
        </w:rPr>
        <w:t xml:space="preserve"> </w:t>
      </w:r>
      <w:r w:rsidR="002D1A07" w:rsidRPr="002D1A07">
        <w:rPr>
          <w:rFonts w:eastAsiaTheme="minorHAnsi"/>
          <w:sz w:val="28"/>
          <w:szCs w:val="28"/>
          <w:lang w:eastAsia="en-US"/>
        </w:rPr>
        <w:t>2012</w:t>
      </w:r>
      <w:r w:rsidR="002D1A07">
        <w:rPr>
          <w:rFonts w:eastAsiaTheme="minorHAnsi"/>
          <w:sz w:val="28"/>
          <w:szCs w:val="28"/>
          <w:lang w:eastAsia="en-US"/>
        </w:rPr>
        <w:t xml:space="preserve"> года </w:t>
      </w:r>
      <w:hyperlink r:id="rId6" w:history="1">
        <w:r w:rsidR="002D1A07" w:rsidRPr="002D1A07">
          <w:rPr>
            <w:rFonts w:eastAsiaTheme="minorHAnsi"/>
            <w:sz w:val="28"/>
            <w:szCs w:val="28"/>
            <w:lang w:eastAsia="en-US"/>
          </w:rPr>
          <w:t>№ 193-ОЗ</w:t>
        </w:r>
      </w:hyperlink>
      <w:r w:rsidR="002D1A07" w:rsidRPr="002D1A07">
        <w:rPr>
          <w:rFonts w:eastAsiaTheme="minorHAnsi"/>
          <w:sz w:val="28"/>
          <w:szCs w:val="28"/>
          <w:lang w:eastAsia="en-US"/>
        </w:rPr>
        <w:t>,</w:t>
      </w:r>
      <w:r w:rsidR="002D1A07">
        <w:rPr>
          <w:rFonts w:eastAsiaTheme="minorHAnsi"/>
          <w:sz w:val="28"/>
          <w:szCs w:val="28"/>
          <w:lang w:eastAsia="en-US"/>
        </w:rPr>
        <w:t xml:space="preserve"> </w:t>
      </w:r>
      <w:r w:rsidR="002D1A07" w:rsidRPr="002D1A07">
        <w:rPr>
          <w:rFonts w:eastAsiaTheme="minorHAnsi"/>
          <w:sz w:val="28"/>
          <w:szCs w:val="28"/>
          <w:lang w:eastAsia="en-US"/>
        </w:rPr>
        <w:t>от 11 февраля 2013</w:t>
      </w:r>
      <w:r w:rsidR="002D1A07">
        <w:rPr>
          <w:rFonts w:eastAsiaTheme="minorHAnsi"/>
          <w:sz w:val="28"/>
          <w:szCs w:val="28"/>
          <w:lang w:eastAsia="en-US"/>
        </w:rPr>
        <w:t xml:space="preserve"> года </w:t>
      </w:r>
      <w:hyperlink r:id="rId7" w:history="1">
        <w:r w:rsidR="002D1A07" w:rsidRPr="002D1A07">
          <w:rPr>
            <w:rFonts w:eastAsiaTheme="minorHAnsi"/>
            <w:sz w:val="28"/>
            <w:szCs w:val="28"/>
            <w:lang w:eastAsia="en-US"/>
          </w:rPr>
          <w:t>№ 292-ОЗ</w:t>
        </w:r>
        <w:r w:rsidR="0050551D">
          <w:rPr>
            <w:rFonts w:eastAsiaTheme="minorHAnsi"/>
            <w:sz w:val="28"/>
            <w:szCs w:val="28"/>
            <w:lang w:eastAsia="en-US"/>
          </w:rPr>
          <w:t xml:space="preserve">, </w:t>
        </w:r>
        <w:r w:rsidR="0050551D" w:rsidRPr="002D1A07">
          <w:rPr>
            <w:rFonts w:eastAsiaTheme="minorHAnsi"/>
            <w:sz w:val="28"/>
            <w:szCs w:val="28"/>
            <w:lang w:eastAsia="en-US"/>
          </w:rPr>
          <w:t>от 2</w:t>
        </w:r>
        <w:r w:rsidR="0050551D">
          <w:rPr>
            <w:rFonts w:eastAsiaTheme="minorHAnsi"/>
            <w:sz w:val="28"/>
            <w:szCs w:val="28"/>
            <w:lang w:eastAsia="en-US"/>
          </w:rPr>
          <w:t>3</w:t>
        </w:r>
        <w:r w:rsidR="0050551D" w:rsidRPr="002D1A07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50551D">
          <w:rPr>
            <w:rFonts w:eastAsiaTheme="minorHAnsi"/>
            <w:sz w:val="28"/>
            <w:szCs w:val="28"/>
            <w:lang w:eastAsia="en-US"/>
          </w:rPr>
          <w:t>декабря</w:t>
        </w:r>
        <w:r w:rsidR="0050551D" w:rsidRPr="002D1A07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50551D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50551D" w:rsidRPr="002D1A07">
          <w:rPr>
            <w:rFonts w:eastAsiaTheme="minorHAnsi"/>
            <w:sz w:val="28"/>
            <w:szCs w:val="28"/>
            <w:lang w:eastAsia="en-US"/>
          </w:rPr>
          <w:t>201</w:t>
        </w:r>
        <w:r w:rsidR="0050551D">
          <w:rPr>
            <w:rFonts w:eastAsiaTheme="minorHAnsi"/>
            <w:sz w:val="28"/>
            <w:szCs w:val="28"/>
            <w:lang w:eastAsia="en-US"/>
          </w:rPr>
          <w:t xml:space="preserve">4 года </w:t>
        </w:r>
        <w:hyperlink r:id="rId8" w:history="1">
          <w:r w:rsidR="0050551D" w:rsidRPr="002D1A07">
            <w:rPr>
              <w:rFonts w:eastAsiaTheme="minorHAnsi"/>
              <w:sz w:val="28"/>
              <w:szCs w:val="28"/>
              <w:lang w:eastAsia="en-US"/>
            </w:rPr>
            <w:t xml:space="preserve">№ </w:t>
          </w:r>
          <w:r w:rsidR="0050551D">
            <w:rPr>
              <w:rFonts w:eastAsiaTheme="minorHAnsi"/>
              <w:sz w:val="28"/>
              <w:szCs w:val="28"/>
              <w:lang w:eastAsia="en-US"/>
            </w:rPr>
            <w:t>511</w:t>
          </w:r>
          <w:r w:rsidR="0050551D" w:rsidRPr="002D1A07">
            <w:rPr>
              <w:rFonts w:eastAsiaTheme="minorHAnsi"/>
              <w:sz w:val="28"/>
              <w:szCs w:val="28"/>
              <w:lang w:eastAsia="en-US"/>
            </w:rPr>
            <w:t>-ОЗ</w:t>
          </w:r>
        </w:hyperlink>
        <w:r w:rsidR="002D1A07" w:rsidRPr="002D1A07">
          <w:rPr>
            <w:rFonts w:eastAsiaTheme="minorHAnsi"/>
            <w:sz w:val="28"/>
            <w:szCs w:val="28"/>
            <w:lang w:eastAsia="en-US"/>
          </w:rPr>
          <w:t>)</w:t>
        </w:r>
        <w:r w:rsidR="002D1A07" w:rsidRPr="002D1A07">
          <w:rPr>
            <w:rFonts w:eastAsiaTheme="minorHAnsi"/>
            <w:lang w:eastAsia="en-US"/>
          </w:rPr>
          <w:t xml:space="preserve"> </w:t>
        </w:r>
      </w:hyperlink>
      <w:r>
        <w:rPr>
          <w:sz w:val="28"/>
          <w:szCs w:val="28"/>
        </w:rPr>
        <w:t xml:space="preserve"> изменени</w:t>
      </w:r>
      <w:r w:rsidR="00C37F8E">
        <w:rPr>
          <w:sz w:val="28"/>
          <w:szCs w:val="28"/>
        </w:rPr>
        <w:t>е</w:t>
      </w:r>
      <w:bookmarkStart w:id="0" w:name="_GoBack"/>
      <w:bookmarkEnd w:id="0"/>
      <w:r w:rsidR="006F52FD">
        <w:rPr>
          <w:sz w:val="28"/>
          <w:szCs w:val="28"/>
        </w:rPr>
        <w:t xml:space="preserve">, дополнив пунктами </w:t>
      </w:r>
      <w:r w:rsidR="00106192">
        <w:rPr>
          <w:sz w:val="28"/>
          <w:szCs w:val="28"/>
        </w:rPr>
        <w:t>19.1</w:t>
      </w:r>
      <w:r w:rsidR="0058593E">
        <w:rPr>
          <w:sz w:val="28"/>
          <w:szCs w:val="28"/>
        </w:rPr>
        <w:t>-</w:t>
      </w:r>
      <w:r w:rsidR="00106192">
        <w:rPr>
          <w:sz w:val="28"/>
          <w:szCs w:val="28"/>
        </w:rPr>
        <w:t>19.</w:t>
      </w:r>
      <w:r w:rsidR="00280735">
        <w:rPr>
          <w:sz w:val="28"/>
          <w:szCs w:val="28"/>
        </w:rPr>
        <w:t>4</w:t>
      </w:r>
      <w:proofErr w:type="gramEnd"/>
      <w:r w:rsidR="00106192" w:rsidRPr="00233765">
        <w:rPr>
          <w:sz w:val="28"/>
          <w:szCs w:val="28"/>
        </w:rPr>
        <w:t xml:space="preserve"> следующего содержания:</w:t>
      </w:r>
    </w:p>
    <w:p w:rsidR="004810EA" w:rsidRPr="00280735" w:rsidRDefault="00CA4F4A" w:rsidP="000D041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0735">
        <w:rPr>
          <w:sz w:val="28"/>
          <w:szCs w:val="28"/>
        </w:rPr>
        <w:t>«1</w:t>
      </w:r>
      <w:r w:rsidR="00106192" w:rsidRPr="00280735">
        <w:rPr>
          <w:sz w:val="28"/>
          <w:szCs w:val="28"/>
        </w:rPr>
        <w:t>9.1</w:t>
      </w:r>
      <w:r w:rsidRPr="00280735">
        <w:rPr>
          <w:sz w:val="28"/>
          <w:szCs w:val="28"/>
        </w:rPr>
        <w:t>)</w:t>
      </w:r>
      <w:r w:rsidR="0058593E">
        <w:rPr>
          <w:sz w:val="28"/>
          <w:szCs w:val="28"/>
        </w:rPr>
        <w:t>  </w:t>
      </w:r>
      <w:r w:rsidR="00106192" w:rsidRPr="00280735">
        <w:rPr>
          <w:sz w:val="28"/>
          <w:szCs w:val="28"/>
        </w:rPr>
        <w:t xml:space="preserve">установление </w:t>
      </w:r>
      <w:r w:rsidR="00DA42C0">
        <w:rPr>
          <w:sz w:val="28"/>
          <w:szCs w:val="28"/>
        </w:rPr>
        <w:t>или</w:t>
      </w:r>
      <w:r w:rsidR="006F52FD">
        <w:rPr>
          <w:sz w:val="28"/>
          <w:szCs w:val="28"/>
        </w:rPr>
        <w:t xml:space="preserve"> изменение границ </w:t>
      </w:r>
      <w:r w:rsidR="00106192" w:rsidRPr="00280735">
        <w:rPr>
          <w:sz w:val="28"/>
          <w:szCs w:val="28"/>
        </w:rPr>
        <w:t>лесопаркового зеленого пояса</w:t>
      </w:r>
      <w:r w:rsidRPr="00280735">
        <w:rPr>
          <w:sz w:val="28"/>
          <w:szCs w:val="28"/>
        </w:rPr>
        <w:t>;</w:t>
      </w:r>
    </w:p>
    <w:p w:rsidR="00CA4F4A" w:rsidRPr="00280735" w:rsidRDefault="00106192" w:rsidP="005859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0735">
        <w:rPr>
          <w:sz w:val="28"/>
          <w:szCs w:val="28"/>
        </w:rPr>
        <w:t>19</w:t>
      </w:r>
      <w:r w:rsidR="00CA4F4A" w:rsidRPr="00280735">
        <w:rPr>
          <w:rFonts w:eastAsiaTheme="minorHAnsi"/>
          <w:sz w:val="28"/>
          <w:szCs w:val="28"/>
          <w:lang w:eastAsia="en-US"/>
        </w:rPr>
        <w:t>.2)</w:t>
      </w:r>
      <w:r w:rsidR="0058593E">
        <w:rPr>
          <w:rFonts w:eastAsiaTheme="minorHAnsi"/>
          <w:sz w:val="28"/>
          <w:szCs w:val="28"/>
          <w:lang w:eastAsia="en-US"/>
        </w:rPr>
        <w:t>  </w:t>
      </w:r>
      <w:r w:rsidR="00280735" w:rsidRPr="00280735">
        <w:rPr>
          <w:sz w:val="28"/>
          <w:szCs w:val="28"/>
        </w:rPr>
        <w:t>размещение схемы планируемых границ лесопаркового зеленого пояса на своем официальном сайте в информационно-телекоммуникационной сети «Интернет»</w:t>
      </w:r>
      <w:r w:rsidR="00CA4F4A" w:rsidRPr="00280735">
        <w:rPr>
          <w:rFonts w:eastAsiaTheme="minorHAnsi"/>
          <w:sz w:val="28"/>
          <w:szCs w:val="28"/>
          <w:lang w:eastAsia="en-US"/>
        </w:rPr>
        <w:t>;</w:t>
      </w:r>
    </w:p>
    <w:p w:rsidR="00CA4F4A" w:rsidRPr="00280735" w:rsidRDefault="00106192" w:rsidP="005859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0735">
        <w:rPr>
          <w:rFonts w:eastAsiaTheme="minorHAnsi"/>
          <w:sz w:val="28"/>
          <w:szCs w:val="28"/>
          <w:lang w:eastAsia="en-US"/>
        </w:rPr>
        <w:t>19</w:t>
      </w:r>
      <w:r w:rsidR="00CA4F4A" w:rsidRPr="00280735">
        <w:rPr>
          <w:rFonts w:eastAsiaTheme="minorHAnsi"/>
          <w:sz w:val="28"/>
          <w:szCs w:val="28"/>
          <w:lang w:eastAsia="en-US"/>
        </w:rPr>
        <w:t>.3)</w:t>
      </w:r>
      <w:r w:rsidR="0058593E">
        <w:rPr>
          <w:rFonts w:eastAsiaTheme="minorHAnsi"/>
          <w:sz w:val="28"/>
          <w:szCs w:val="28"/>
          <w:lang w:eastAsia="en-US"/>
        </w:rPr>
        <w:t>  </w:t>
      </w:r>
      <w:r w:rsidR="00280735" w:rsidRPr="00280735">
        <w:rPr>
          <w:sz w:val="28"/>
          <w:szCs w:val="28"/>
        </w:rPr>
        <w:t>размещени</w:t>
      </w:r>
      <w:r w:rsidR="00280735">
        <w:rPr>
          <w:sz w:val="28"/>
          <w:szCs w:val="28"/>
        </w:rPr>
        <w:t>е</w:t>
      </w:r>
      <w:r w:rsidR="00280735" w:rsidRPr="00280735">
        <w:rPr>
          <w:sz w:val="28"/>
          <w:szCs w:val="28"/>
        </w:rPr>
        <w:t xml:space="preserve"> информации об установлении или изменении границ лесопаркового зеленого пояса в текстовом и графическом виде на своем официальном сайте в информационно-телекоммуникационной сети «Интернет»</w:t>
      </w:r>
      <w:r w:rsidR="003F07AC" w:rsidRPr="00280735">
        <w:rPr>
          <w:rFonts w:eastAsiaTheme="minorHAnsi"/>
          <w:sz w:val="28"/>
          <w:szCs w:val="28"/>
          <w:lang w:eastAsia="en-US"/>
        </w:rPr>
        <w:t>;</w:t>
      </w:r>
    </w:p>
    <w:p w:rsidR="00F572A2" w:rsidRPr="00280735" w:rsidRDefault="00280735" w:rsidP="005859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0735">
        <w:rPr>
          <w:rFonts w:eastAsiaTheme="minorHAnsi"/>
          <w:sz w:val="28"/>
          <w:szCs w:val="28"/>
          <w:lang w:eastAsia="en-US"/>
        </w:rPr>
        <w:t>19.4)</w:t>
      </w:r>
      <w:r w:rsidR="0058593E">
        <w:rPr>
          <w:rFonts w:eastAsiaTheme="minorHAnsi"/>
          <w:sz w:val="28"/>
          <w:szCs w:val="28"/>
          <w:lang w:eastAsia="en-US"/>
        </w:rPr>
        <w:t>  </w:t>
      </w:r>
      <w:r w:rsidRPr="00280735">
        <w:rPr>
          <w:sz w:val="28"/>
          <w:szCs w:val="28"/>
        </w:rPr>
        <w:t>размещени</w:t>
      </w:r>
      <w:r>
        <w:rPr>
          <w:sz w:val="28"/>
          <w:szCs w:val="28"/>
        </w:rPr>
        <w:t>е</w:t>
      </w:r>
      <w:r w:rsidRPr="00280735">
        <w:rPr>
          <w:sz w:val="28"/>
          <w:szCs w:val="28"/>
        </w:rPr>
        <w:t xml:space="preserve"> аналитической информации о состоянии лесопаркового зеленого пояса и об изменениях его состояния на своем официальном сайте в информационно-телек</w:t>
      </w:r>
      <w:r w:rsidR="00DA42C0">
        <w:rPr>
          <w:sz w:val="28"/>
          <w:szCs w:val="28"/>
        </w:rPr>
        <w:t>оммуникационной сети «Интернет»</w:t>
      </w:r>
      <w:proofErr w:type="gramStart"/>
      <w:r w:rsidR="0028167D" w:rsidRPr="0028167D">
        <w:rPr>
          <w:sz w:val="28"/>
          <w:szCs w:val="28"/>
        </w:rPr>
        <w:t>;</w:t>
      </w:r>
      <w:r w:rsidR="00DA42C0">
        <w:rPr>
          <w:sz w:val="28"/>
          <w:szCs w:val="28"/>
        </w:rPr>
        <w:t>»</w:t>
      </w:r>
      <w:proofErr w:type="gramEnd"/>
      <w:r w:rsidR="0058593E">
        <w:rPr>
          <w:sz w:val="28"/>
          <w:szCs w:val="28"/>
        </w:rPr>
        <w:t>.</w:t>
      </w:r>
    </w:p>
    <w:p w:rsidR="00757E22" w:rsidRDefault="00757E22" w:rsidP="00757E22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50551D" w:rsidRDefault="0050551D" w:rsidP="0050551D">
      <w:pPr>
        <w:widowControl w:val="0"/>
        <w:ind w:firstLine="709"/>
        <w:jc w:val="both"/>
        <w:rPr>
          <w:b/>
          <w:bCs/>
          <w:sz w:val="28"/>
        </w:rPr>
      </w:pPr>
      <w:r w:rsidRPr="00444EA4">
        <w:rPr>
          <w:b/>
          <w:bCs/>
          <w:sz w:val="28"/>
        </w:rPr>
        <w:t>Статья</w:t>
      </w:r>
      <w:r>
        <w:rPr>
          <w:b/>
          <w:bCs/>
          <w:sz w:val="28"/>
        </w:rPr>
        <w:t> </w:t>
      </w:r>
      <w:r w:rsidRPr="00444EA4">
        <w:rPr>
          <w:b/>
          <w:bCs/>
          <w:sz w:val="28"/>
        </w:rPr>
        <w:t>2</w:t>
      </w:r>
    </w:p>
    <w:p w:rsidR="0050551D" w:rsidRPr="0058593E" w:rsidRDefault="0050551D" w:rsidP="0050551D">
      <w:pPr>
        <w:widowControl w:val="0"/>
        <w:ind w:firstLine="709"/>
        <w:jc w:val="both"/>
        <w:rPr>
          <w:bCs/>
          <w:sz w:val="28"/>
        </w:rPr>
      </w:pPr>
    </w:p>
    <w:p w:rsidR="0050551D" w:rsidRDefault="0050551D" w:rsidP="0050551D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Закон вступает в силу через 10 дней после дня его официального опубликования.</w:t>
      </w:r>
    </w:p>
    <w:p w:rsidR="0050551D" w:rsidRPr="0058593E" w:rsidRDefault="0050551D" w:rsidP="0050551D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50551D" w:rsidRPr="0058593E" w:rsidRDefault="0050551D" w:rsidP="0050551D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50551D" w:rsidRPr="0058593E" w:rsidRDefault="0050551D" w:rsidP="0050551D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50551D" w:rsidRPr="00333192" w:rsidRDefault="0050551D" w:rsidP="0050551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>Губернатор Новосибирской област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               </w:t>
      </w:r>
      <w:r w:rsidR="0058593E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А.А. Травников</w:t>
      </w:r>
    </w:p>
    <w:p w:rsidR="0050551D" w:rsidRPr="0058593E" w:rsidRDefault="0050551D" w:rsidP="0050551D">
      <w:pPr>
        <w:jc w:val="both"/>
        <w:rPr>
          <w:szCs w:val="28"/>
        </w:rPr>
      </w:pPr>
    </w:p>
    <w:p w:rsidR="0050551D" w:rsidRPr="0058593E" w:rsidRDefault="0050551D" w:rsidP="0050551D">
      <w:pPr>
        <w:jc w:val="both"/>
        <w:rPr>
          <w:szCs w:val="28"/>
        </w:rPr>
      </w:pPr>
    </w:p>
    <w:p w:rsidR="0050551D" w:rsidRPr="002A6AE5" w:rsidRDefault="0050551D" w:rsidP="0050551D">
      <w:pPr>
        <w:jc w:val="both"/>
        <w:rPr>
          <w:sz w:val="28"/>
          <w:szCs w:val="28"/>
        </w:rPr>
      </w:pPr>
      <w:r w:rsidRPr="002A6AE5">
        <w:rPr>
          <w:sz w:val="28"/>
          <w:szCs w:val="28"/>
        </w:rPr>
        <w:t>г. Новосибирск</w:t>
      </w:r>
    </w:p>
    <w:p w:rsidR="0050551D" w:rsidRPr="00333192" w:rsidRDefault="0050551D" w:rsidP="0050551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«___» __________ 201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3192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:rsidR="00B75EDC" w:rsidRDefault="0058593E">
      <w:r>
        <w:rPr>
          <w:sz w:val="28"/>
          <w:szCs w:val="28"/>
        </w:rPr>
        <w:t>№ ______</w:t>
      </w:r>
      <w:r w:rsidR="0050551D" w:rsidRPr="00333192">
        <w:rPr>
          <w:sz w:val="28"/>
          <w:szCs w:val="28"/>
        </w:rPr>
        <w:t xml:space="preserve"> - ОЗ</w:t>
      </w:r>
    </w:p>
    <w:sectPr w:rsidR="00B75EDC" w:rsidSect="0058593E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7E22"/>
    <w:rsid w:val="00014457"/>
    <w:rsid w:val="00017F73"/>
    <w:rsid w:val="000D0414"/>
    <w:rsid w:val="00106192"/>
    <w:rsid w:val="00217A72"/>
    <w:rsid w:val="00233765"/>
    <w:rsid w:val="002654CC"/>
    <w:rsid w:val="00280735"/>
    <w:rsid w:val="0028167D"/>
    <w:rsid w:val="002D1A07"/>
    <w:rsid w:val="0036209B"/>
    <w:rsid w:val="003D66D9"/>
    <w:rsid w:val="003F07AC"/>
    <w:rsid w:val="00431148"/>
    <w:rsid w:val="00472493"/>
    <w:rsid w:val="004810EA"/>
    <w:rsid w:val="0050551D"/>
    <w:rsid w:val="005168D7"/>
    <w:rsid w:val="00555601"/>
    <w:rsid w:val="0057223A"/>
    <w:rsid w:val="0058593E"/>
    <w:rsid w:val="005A23BC"/>
    <w:rsid w:val="006F52FD"/>
    <w:rsid w:val="00757E22"/>
    <w:rsid w:val="00767578"/>
    <w:rsid w:val="008E7C57"/>
    <w:rsid w:val="00B15653"/>
    <w:rsid w:val="00B75EDC"/>
    <w:rsid w:val="00C37F8E"/>
    <w:rsid w:val="00CA4F4A"/>
    <w:rsid w:val="00CA58A8"/>
    <w:rsid w:val="00CB734B"/>
    <w:rsid w:val="00DA42C0"/>
    <w:rsid w:val="00DA56DD"/>
    <w:rsid w:val="00E16D2C"/>
    <w:rsid w:val="00F1167F"/>
    <w:rsid w:val="00F572A2"/>
    <w:rsid w:val="00FE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7E2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Heading">
    <w:name w:val="Heading"/>
    <w:rsid w:val="00757E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ConsPlusNormal">
    <w:name w:val="ConsPlusNormal"/>
    <w:rsid w:val="00757E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50551D"/>
    <w:pPr>
      <w:spacing w:after="0" w:line="240" w:lineRule="auto"/>
    </w:pPr>
    <w:rPr>
      <w:rFonts w:asciiTheme="minorHAnsi" w:hAnsiTheme="minorHAns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D04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041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4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BE9F3D7218E4236CC1455457B952EADD35DBC2142B32207152CB0F1C7EC438DFCC91A78C65B8161A8CF0j9C4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BE9F3D7218E4236CC1455457B952EADD35DBC21729302F7252CB0F1C7EC438DFCC91A78C65B8161A8CF1j9CC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BE9F3D7218E4236CC1455457B952EADD35DBC2142B32207152CB0F1C7EC438DFCC91A78C65B8161A8CF0j9C4D" TargetMode="External"/><Relationship Id="rId5" Type="http://schemas.openxmlformats.org/officeDocument/2006/relationships/hyperlink" Target="consultantplus://offline/ref=51BE9F3D7218E4236CC1455457B952EADD35DBC21429312C7152CB0F1C7EC438DFCC91A78C65B8161A8CF0j9C4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орпорпоп</dc:creator>
  <cp:lastModifiedBy>Oleg</cp:lastModifiedBy>
  <cp:revision>12</cp:revision>
  <cp:lastPrinted>2018-11-26T09:19:00Z</cp:lastPrinted>
  <dcterms:created xsi:type="dcterms:W3CDTF">2018-11-23T05:24:00Z</dcterms:created>
  <dcterms:modified xsi:type="dcterms:W3CDTF">2018-12-04T07:55:00Z</dcterms:modified>
</cp:coreProperties>
</file>